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7D3" w:rsidRPr="003007D3" w:rsidRDefault="003007D3" w:rsidP="003007D3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  <w:r w:rsidRPr="003007D3">
        <w:rPr>
          <w:b/>
          <w:bCs/>
          <w:kern w:val="36"/>
          <w:sz w:val="48"/>
          <w:szCs w:val="48"/>
        </w:rPr>
        <w:t xml:space="preserve">Сосуды для пропана (ПС) от </w:t>
      </w:r>
      <w:proofErr w:type="spellStart"/>
      <w:r w:rsidRPr="003007D3">
        <w:rPr>
          <w:b/>
          <w:bCs/>
          <w:kern w:val="36"/>
          <w:sz w:val="48"/>
          <w:szCs w:val="48"/>
        </w:rPr>
        <w:t>производителяСанкт-Петербург</w:t>
      </w:r>
      <w:proofErr w:type="spellEnd"/>
    </w:p>
    <w:p w:rsidR="003007D3" w:rsidRPr="003007D3" w:rsidRDefault="003007D3" w:rsidP="003007D3">
      <w:pPr>
        <w:numPr>
          <w:ilvl w:val="0"/>
          <w:numId w:val="1"/>
        </w:numPr>
        <w:spacing w:before="100" w:beforeAutospacing="1" w:after="100" w:afterAutospacing="1"/>
      </w:pPr>
      <w:hyperlink r:id="rId5" w:anchor="opisanie" w:history="1">
        <w:r w:rsidRPr="003007D3">
          <w:rPr>
            <w:color w:val="0000FF"/>
            <w:u w:val="single"/>
          </w:rPr>
          <w:t>Описание</w:t>
        </w:r>
      </w:hyperlink>
    </w:p>
    <w:p w:rsidR="003007D3" w:rsidRPr="003007D3" w:rsidRDefault="003007D3" w:rsidP="003007D3">
      <w:pPr>
        <w:numPr>
          <w:ilvl w:val="0"/>
          <w:numId w:val="1"/>
        </w:numPr>
        <w:spacing w:before="100" w:beforeAutospacing="1" w:after="100" w:afterAutospacing="1"/>
      </w:pPr>
      <w:hyperlink r:id="rId6" w:anchor="tehnicheskie_harakteristiki" w:history="1">
        <w:r w:rsidRPr="003007D3">
          <w:rPr>
            <w:color w:val="0000FF"/>
            <w:u w:val="single"/>
          </w:rPr>
          <w:t>Технические характеристики</w:t>
        </w:r>
      </w:hyperlink>
    </w:p>
    <w:p w:rsidR="003007D3" w:rsidRPr="003007D3" w:rsidRDefault="003007D3" w:rsidP="003007D3">
      <w:pPr>
        <w:numPr>
          <w:ilvl w:val="0"/>
          <w:numId w:val="1"/>
        </w:numPr>
        <w:spacing w:before="100" w:beforeAutospacing="1" w:after="100" w:afterAutospacing="1"/>
      </w:pPr>
      <w:hyperlink r:id="rId7" w:anchor="eskizy" w:history="1">
        <w:r w:rsidRPr="003007D3">
          <w:rPr>
            <w:color w:val="0000FF"/>
            <w:u w:val="single"/>
          </w:rPr>
          <w:t>Эскизы</w:t>
        </w:r>
      </w:hyperlink>
    </w:p>
    <w:p w:rsidR="003007D3" w:rsidRPr="003007D3" w:rsidRDefault="003007D3" w:rsidP="003007D3">
      <w:pPr>
        <w:numPr>
          <w:ilvl w:val="0"/>
          <w:numId w:val="1"/>
        </w:numPr>
        <w:spacing w:before="100" w:beforeAutospacing="1" w:after="100" w:afterAutospacing="1"/>
      </w:pPr>
      <w:hyperlink r:id="rId8" w:anchor="zakazat" w:history="1">
        <w:r w:rsidRPr="003007D3">
          <w:rPr>
            <w:color w:val="0000FF"/>
            <w:u w:val="single"/>
          </w:rPr>
          <w:t>Заказать</w:t>
        </w:r>
      </w:hyperlink>
    </w:p>
    <w:p w:rsidR="003007D3" w:rsidRPr="003007D3" w:rsidRDefault="003007D3" w:rsidP="003007D3">
      <w:pPr>
        <w:spacing w:before="100" w:beforeAutospacing="1" w:after="100" w:afterAutospacing="1"/>
        <w:outlineLvl w:val="3"/>
        <w:rPr>
          <w:b/>
          <w:bCs/>
        </w:rPr>
      </w:pPr>
      <w:proofErr w:type="spellStart"/>
      <w:proofErr w:type="gramStart"/>
      <w:r w:rsidRPr="003007D3">
        <w:rPr>
          <w:b/>
          <w:bCs/>
        </w:rPr>
        <w:t>C</w:t>
      </w:r>
      <w:proofErr w:type="gramEnd"/>
      <w:r w:rsidRPr="003007D3">
        <w:rPr>
          <w:b/>
          <w:bCs/>
        </w:rPr>
        <w:t>тоимость</w:t>
      </w:r>
      <w:proofErr w:type="spellEnd"/>
      <w:r w:rsidRPr="003007D3">
        <w:rPr>
          <w:b/>
          <w:bCs/>
        </w:rPr>
        <w:t xml:space="preserve"> производства:</w:t>
      </w:r>
    </w:p>
    <w:p w:rsidR="003007D3" w:rsidRPr="003007D3" w:rsidRDefault="003007D3" w:rsidP="003007D3">
      <w:pPr>
        <w:spacing w:before="100" w:beforeAutospacing="1" w:after="100" w:afterAutospacing="1"/>
      </w:pPr>
      <w:r w:rsidRPr="003007D3">
        <w:t>от 400 000 рублей</w:t>
      </w:r>
    </w:p>
    <w:p w:rsidR="003007D3" w:rsidRPr="003007D3" w:rsidRDefault="003007D3" w:rsidP="003007D3">
      <w:pPr>
        <w:spacing w:before="100" w:beforeAutospacing="1" w:after="100" w:afterAutospacing="1"/>
      </w:pPr>
      <w:r w:rsidRPr="003007D3">
        <w:t>Сосуды для пропана предназначены для хранения и транспортировки этого сжиженного газа. Сосуды могут использоваться как для наземного, так и для поземного хранения газа при температуре стенок металла, зависящей от температуры самого газа и окружающего воздуха.</w:t>
      </w:r>
    </w:p>
    <w:p w:rsidR="003007D3" w:rsidRPr="003007D3" w:rsidRDefault="003007D3" w:rsidP="003007D3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 w:rsidRPr="003007D3">
        <w:rPr>
          <w:b/>
          <w:bCs/>
          <w:sz w:val="36"/>
          <w:szCs w:val="36"/>
        </w:rPr>
        <w:t>Устройство</w:t>
      </w:r>
    </w:p>
    <w:p w:rsidR="003007D3" w:rsidRPr="003007D3" w:rsidRDefault="003007D3" w:rsidP="003007D3">
      <w:pPr>
        <w:spacing w:before="100" w:beforeAutospacing="1" w:after="100" w:afterAutospacing="1"/>
      </w:pPr>
      <w:r w:rsidRPr="003007D3">
        <w:t xml:space="preserve">Сосуды для пропана представляют собой емкости цилиндрической формы. ООО </w:t>
      </w:r>
      <w:proofErr w:type="spellStart"/>
      <w:r w:rsidRPr="003007D3">
        <w:t>Химмаш</w:t>
      </w:r>
      <w:proofErr w:type="spellEnd"/>
      <w:r w:rsidRPr="003007D3">
        <w:t xml:space="preserve"> </w:t>
      </w:r>
      <w:proofErr w:type="spellStart"/>
      <w:r w:rsidRPr="003007D3">
        <w:t>изготавливат</w:t>
      </w:r>
      <w:proofErr w:type="spellEnd"/>
      <w:r w:rsidRPr="003007D3">
        <w:t xml:space="preserve"> горизонтального и вертикального типов. Сосуды оснащаются штуцерами и люком. Данное оборудование изготавливается из стали, к которой предъявляются высокие требования безопасности. Металл не подвержен коррозии. </w:t>
      </w:r>
    </w:p>
    <w:p w:rsidR="003007D3" w:rsidRPr="003007D3" w:rsidRDefault="003007D3" w:rsidP="003007D3">
      <w:pPr>
        <w:spacing w:before="100" w:beforeAutospacing="1" w:after="100" w:afterAutospacing="1"/>
      </w:pPr>
      <w:r w:rsidRPr="003007D3">
        <w:t>Допускается использование данных сосудов для хранения других сжиженных углеводородных газов с упругостью паров при температуре 500С не более чем у пропана.</w:t>
      </w:r>
    </w:p>
    <w:p w:rsidR="003007D3" w:rsidRPr="003007D3" w:rsidRDefault="003007D3" w:rsidP="003007D3">
      <w:pPr>
        <w:spacing w:before="100" w:beforeAutospacing="1" w:after="100" w:afterAutospacing="1"/>
      </w:pPr>
      <w:r w:rsidRPr="003007D3">
        <w:t>Условное обозначение сосудов ПС:</w:t>
      </w:r>
    </w:p>
    <w:p w:rsidR="003007D3" w:rsidRPr="003007D3" w:rsidRDefault="003007D3" w:rsidP="003007D3">
      <w:pPr>
        <w:spacing w:before="100" w:beforeAutospacing="1" w:after="100" w:afterAutospacing="1"/>
      </w:pPr>
      <w:r w:rsidRPr="003007D3">
        <w:rPr>
          <w:b/>
          <w:bCs/>
        </w:rPr>
        <w:t>ПС 25-И-2-О</w:t>
      </w:r>
    </w:p>
    <w:p w:rsidR="003007D3" w:rsidRPr="003007D3" w:rsidRDefault="003007D3" w:rsidP="003007D3">
      <w:pPr>
        <w:numPr>
          <w:ilvl w:val="0"/>
          <w:numId w:val="2"/>
        </w:numPr>
        <w:spacing w:before="100" w:beforeAutospacing="1" w:after="100" w:afterAutospacing="1"/>
      </w:pPr>
      <w:r w:rsidRPr="003007D3">
        <w:t>ПС – сосуд для хранения пропана;</w:t>
      </w:r>
    </w:p>
    <w:p w:rsidR="003007D3" w:rsidRPr="003007D3" w:rsidRDefault="003007D3" w:rsidP="003007D3">
      <w:pPr>
        <w:numPr>
          <w:ilvl w:val="0"/>
          <w:numId w:val="2"/>
        </w:numPr>
        <w:spacing w:before="100" w:beforeAutospacing="1" w:after="100" w:afterAutospacing="1"/>
      </w:pPr>
      <w:r w:rsidRPr="003007D3">
        <w:t>25 – объем сосуда, куб.</w:t>
      </w:r>
      <w:proofErr w:type="gramStart"/>
      <w:r w:rsidRPr="003007D3">
        <w:t>м</w:t>
      </w:r>
      <w:proofErr w:type="gramEnd"/>
      <w:r w:rsidRPr="003007D3">
        <w:t>.</w:t>
      </w:r>
    </w:p>
    <w:p w:rsidR="003007D3" w:rsidRPr="003007D3" w:rsidRDefault="003007D3" w:rsidP="003007D3">
      <w:pPr>
        <w:numPr>
          <w:ilvl w:val="0"/>
          <w:numId w:val="2"/>
        </w:numPr>
        <w:spacing w:before="100" w:beforeAutospacing="1" w:after="100" w:afterAutospacing="1"/>
      </w:pPr>
      <w:r w:rsidRPr="003007D3">
        <w:t>И – с креплениями под изоляцию;</w:t>
      </w:r>
    </w:p>
    <w:p w:rsidR="003007D3" w:rsidRPr="003007D3" w:rsidRDefault="003007D3" w:rsidP="003007D3">
      <w:pPr>
        <w:numPr>
          <w:ilvl w:val="0"/>
          <w:numId w:val="2"/>
        </w:numPr>
        <w:spacing w:before="100" w:beforeAutospacing="1" w:after="100" w:afterAutospacing="1"/>
      </w:pPr>
      <w:r w:rsidRPr="003007D3">
        <w:t>2 - материальное исполнение;</w:t>
      </w:r>
    </w:p>
    <w:p w:rsidR="003007D3" w:rsidRPr="003007D3" w:rsidRDefault="003007D3" w:rsidP="003007D3">
      <w:pPr>
        <w:numPr>
          <w:ilvl w:val="0"/>
          <w:numId w:val="2"/>
        </w:numPr>
        <w:spacing w:before="100" w:beforeAutospacing="1" w:after="100" w:afterAutospacing="1"/>
      </w:pPr>
      <w:r w:rsidRPr="003007D3">
        <w:t>О – опоры металлические;</w:t>
      </w:r>
    </w:p>
    <w:p w:rsidR="003007D3" w:rsidRPr="003007D3" w:rsidRDefault="003007D3" w:rsidP="003007D3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 w:rsidRPr="003007D3">
        <w:rPr>
          <w:b/>
          <w:bCs/>
          <w:sz w:val="36"/>
          <w:szCs w:val="36"/>
        </w:rPr>
        <w:t>Применение</w:t>
      </w:r>
    </w:p>
    <w:p w:rsidR="003007D3" w:rsidRPr="003007D3" w:rsidRDefault="003007D3" w:rsidP="003007D3">
      <w:pPr>
        <w:spacing w:before="100" w:beforeAutospacing="1" w:after="100" w:afterAutospacing="1"/>
      </w:pPr>
      <w:r w:rsidRPr="003007D3">
        <w:t>Сосуды для пропана применяются в различных областях промышленности. Устанавливаются на предприятиях нефтеперерабатывающей, нефтехимической, газовой, химической и прочих смежных отраслей промышленности, также на газонаполнительных базах и станциях. Сосуды могут эксплуатироваться в условиях холодного и умеренного климата.</w:t>
      </w:r>
    </w:p>
    <w:p w:rsidR="003007D3" w:rsidRPr="003007D3" w:rsidRDefault="003007D3" w:rsidP="003007D3">
      <w:pPr>
        <w:spacing w:before="100" w:beforeAutospacing="1" w:after="100" w:afterAutospacing="1"/>
      </w:pPr>
      <w:r w:rsidRPr="003007D3">
        <w:rPr>
          <w:b/>
          <w:bCs/>
        </w:rPr>
        <w:t xml:space="preserve">Поставка сосудов для пропана в </w:t>
      </w:r>
      <w:proofErr w:type="gramStart"/>
      <w:r w:rsidRPr="003007D3">
        <w:rPr>
          <w:b/>
          <w:bCs/>
        </w:rPr>
        <w:t>г</w:t>
      </w:r>
      <w:proofErr w:type="gramEnd"/>
      <w:r w:rsidRPr="003007D3">
        <w:rPr>
          <w:b/>
          <w:bCs/>
        </w:rPr>
        <w:t>. Санкт-Петербург осуществляется из Пензы</w:t>
      </w:r>
    </w:p>
    <w:p w:rsidR="004A1B3C" w:rsidRDefault="003007D3">
      <w:r>
        <w:rPr>
          <w:noProof/>
        </w:rPr>
        <w:lastRenderedPageBreak/>
        <w:drawing>
          <wp:inline distT="0" distB="0" distL="0" distR="0">
            <wp:extent cx="3295650" cy="1828800"/>
            <wp:effectExtent l="19050" t="0" r="0" b="0"/>
            <wp:docPr id="1" name="Рисунок 1" descr="http://spb.emkosti.penzahim.ru/upload/stories/qw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pb.emkosti.penzahim.ru/upload/stories/qwq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07D3" w:rsidRDefault="003007D3" w:rsidP="003007D3">
      <w:pPr>
        <w:pStyle w:val="a5"/>
      </w:pPr>
      <w:r>
        <w:t>Сосуды цилиндрические горизонтальные для наземного хранения пропана применяются на предприятиях нефтяной, газовой и химической промышленности и на АГНКС. Допускается использование данных сосудов для хранения других сжиженных углеводородных газов с упругостью паров при температуре 500С не более чем у пропана.</w:t>
      </w:r>
    </w:p>
    <w:p w:rsidR="003007D3" w:rsidRDefault="003007D3" w:rsidP="003007D3">
      <w:pPr>
        <w:pStyle w:val="a5"/>
      </w:pPr>
      <w:r>
        <w:t>Условное обозначение сосудов ПС:</w:t>
      </w:r>
    </w:p>
    <w:p w:rsidR="003007D3" w:rsidRDefault="003007D3" w:rsidP="003007D3">
      <w:pPr>
        <w:pStyle w:val="a5"/>
      </w:pPr>
      <w:r>
        <w:rPr>
          <w:b/>
          <w:bCs/>
        </w:rPr>
        <w:t>ПС 25-И-2-О</w:t>
      </w:r>
    </w:p>
    <w:p w:rsidR="003007D3" w:rsidRDefault="003007D3" w:rsidP="003007D3">
      <w:pPr>
        <w:numPr>
          <w:ilvl w:val="0"/>
          <w:numId w:val="3"/>
        </w:numPr>
        <w:spacing w:before="100" w:beforeAutospacing="1" w:after="100" w:afterAutospacing="1"/>
      </w:pPr>
      <w:r>
        <w:t>ПС – сосуд для хранения пропана;</w:t>
      </w:r>
    </w:p>
    <w:p w:rsidR="003007D3" w:rsidRDefault="003007D3" w:rsidP="003007D3">
      <w:pPr>
        <w:numPr>
          <w:ilvl w:val="0"/>
          <w:numId w:val="3"/>
        </w:numPr>
        <w:spacing w:before="100" w:beforeAutospacing="1" w:after="100" w:afterAutospacing="1"/>
      </w:pPr>
      <w:r>
        <w:t>25 – объем сосуда, куб.</w:t>
      </w:r>
      <w:proofErr w:type="gramStart"/>
      <w:r>
        <w:t>м</w:t>
      </w:r>
      <w:proofErr w:type="gramEnd"/>
      <w:r>
        <w:t>.</w:t>
      </w:r>
    </w:p>
    <w:p w:rsidR="003007D3" w:rsidRDefault="003007D3" w:rsidP="003007D3">
      <w:pPr>
        <w:numPr>
          <w:ilvl w:val="0"/>
          <w:numId w:val="3"/>
        </w:numPr>
        <w:spacing w:before="100" w:beforeAutospacing="1" w:after="100" w:afterAutospacing="1"/>
      </w:pPr>
      <w:r>
        <w:t>И – с креплениями под изоляцию;</w:t>
      </w:r>
    </w:p>
    <w:p w:rsidR="003007D3" w:rsidRDefault="003007D3" w:rsidP="003007D3">
      <w:pPr>
        <w:numPr>
          <w:ilvl w:val="0"/>
          <w:numId w:val="3"/>
        </w:numPr>
        <w:spacing w:before="100" w:beforeAutospacing="1" w:after="100" w:afterAutospacing="1"/>
      </w:pPr>
      <w:r>
        <w:t>2 - материальное исполнение;</w:t>
      </w:r>
    </w:p>
    <w:p w:rsidR="003007D3" w:rsidRDefault="003007D3" w:rsidP="003007D3">
      <w:pPr>
        <w:numPr>
          <w:ilvl w:val="0"/>
          <w:numId w:val="3"/>
        </w:numPr>
        <w:spacing w:before="100" w:beforeAutospacing="1" w:after="100" w:afterAutospacing="1"/>
      </w:pPr>
      <w:r>
        <w:t>О – опоры металлические;</w:t>
      </w:r>
    </w:p>
    <w:p w:rsidR="003007D3" w:rsidRDefault="003007D3" w:rsidP="003007D3">
      <w:pPr>
        <w:pStyle w:val="a5"/>
        <w:jc w:val="center"/>
      </w:pPr>
      <w:r>
        <w:t>Табл.1 Основные технические характеристики сосудов хранения пропана (ПС)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437"/>
        <w:gridCol w:w="2788"/>
        <w:gridCol w:w="763"/>
        <w:gridCol w:w="1174"/>
        <w:gridCol w:w="1289"/>
        <w:gridCol w:w="1491"/>
        <w:gridCol w:w="1077"/>
      </w:tblGrid>
      <w:tr w:rsidR="003007D3" w:rsidTr="003007D3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07D3" w:rsidRDefault="003007D3">
            <w:pPr>
              <w:pStyle w:val="a5"/>
            </w:pPr>
            <w:r>
              <w:rPr>
                <w:b/>
                <w:bCs/>
              </w:rPr>
              <w:t>Обозначение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07D3" w:rsidRDefault="003007D3">
            <w:pPr>
              <w:pStyle w:val="a5"/>
            </w:pPr>
            <w:r>
              <w:rPr>
                <w:b/>
                <w:bCs/>
              </w:rPr>
              <w:t xml:space="preserve">Расчетное давление, </w:t>
            </w:r>
            <w:proofErr w:type="spellStart"/>
            <w:r>
              <w:rPr>
                <w:b/>
                <w:bCs/>
              </w:rPr>
              <w:t>Мпа</w:t>
            </w:r>
            <w:proofErr w:type="spellEnd"/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07D3" w:rsidRDefault="003007D3">
            <w:pPr>
              <w:pStyle w:val="a5"/>
            </w:pPr>
            <w:proofErr w:type="spellStart"/>
            <w:r>
              <w:rPr>
                <w:b/>
                <w:bCs/>
              </w:rPr>
              <w:t>Ду</w:t>
            </w:r>
            <w:proofErr w:type="spellEnd"/>
            <w:r>
              <w:rPr>
                <w:b/>
                <w:bCs/>
              </w:rPr>
              <w:t xml:space="preserve">, мм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07D3" w:rsidRDefault="003007D3">
            <w:pPr>
              <w:pStyle w:val="a5"/>
            </w:pPr>
            <w:r>
              <w:rPr>
                <w:b/>
                <w:bCs/>
              </w:rPr>
              <w:t xml:space="preserve">Длина, </w:t>
            </w:r>
            <w:proofErr w:type="gramStart"/>
            <w:r>
              <w:rPr>
                <w:b/>
                <w:bCs/>
              </w:rPr>
              <w:t>мм</w:t>
            </w:r>
            <w:proofErr w:type="gramEnd"/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07D3" w:rsidRDefault="003007D3">
            <w:pPr>
              <w:pStyle w:val="a5"/>
            </w:pPr>
            <w:r>
              <w:rPr>
                <w:b/>
                <w:bCs/>
              </w:rPr>
              <w:t xml:space="preserve">Высота, </w:t>
            </w:r>
            <w:proofErr w:type="gramStart"/>
            <w:r>
              <w:rPr>
                <w:b/>
                <w:bCs/>
              </w:rPr>
              <w:t>мм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07D3" w:rsidRDefault="003007D3">
            <w:pPr>
              <w:pStyle w:val="a5"/>
            </w:pPr>
            <w:r>
              <w:rPr>
                <w:b/>
                <w:bCs/>
              </w:rPr>
              <w:t xml:space="preserve">Толщина, </w:t>
            </w:r>
            <w:proofErr w:type="gramStart"/>
            <w:r>
              <w:rPr>
                <w:b/>
                <w:bCs/>
              </w:rPr>
              <w:t>мм</w:t>
            </w:r>
            <w:proofErr w:type="gramEnd"/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007D3" w:rsidRDefault="003007D3">
            <w:pPr>
              <w:pStyle w:val="a5"/>
            </w:pPr>
            <w:r>
              <w:rPr>
                <w:b/>
                <w:bCs/>
              </w:rPr>
              <w:t xml:space="preserve">Масса, </w:t>
            </w:r>
            <w:proofErr w:type="gramStart"/>
            <w:r>
              <w:rPr>
                <w:b/>
                <w:bCs/>
              </w:rPr>
              <w:t>кг</w:t>
            </w:r>
            <w:proofErr w:type="gramEnd"/>
          </w:p>
        </w:tc>
      </w:tr>
      <w:tr w:rsidR="003007D3" w:rsidTr="003007D3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07D3" w:rsidRDefault="003007D3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07D3" w:rsidRDefault="003007D3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07D3" w:rsidRDefault="003007D3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07D3" w:rsidRDefault="003007D3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07D3" w:rsidRDefault="003007D3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007D3" w:rsidRDefault="003007D3">
            <w:pPr>
              <w:pStyle w:val="a5"/>
            </w:pPr>
            <w:r>
              <w:rPr>
                <w:b/>
                <w:bCs/>
              </w:rPr>
              <w:t>корп./днищ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07D3" w:rsidRDefault="003007D3"/>
        </w:tc>
      </w:tr>
      <w:tr w:rsidR="003007D3" w:rsidTr="003007D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3007D3" w:rsidRDefault="003007D3">
            <w:pPr>
              <w:pStyle w:val="a5"/>
            </w:pPr>
            <w:r>
              <w:t>ПС-10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007D3" w:rsidRDefault="003007D3">
            <w:pPr>
              <w:pStyle w:val="a5"/>
            </w:pPr>
            <w:r>
              <w:t>1,76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3007D3" w:rsidRDefault="003007D3">
            <w:pPr>
              <w:pStyle w:val="a5"/>
            </w:pPr>
            <w:r>
              <w:t>1600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3007D3" w:rsidRDefault="003007D3">
            <w:pPr>
              <w:pStyle w:val="a5"/>
            </w:pPr>
            <w:r>
              <w:t>5588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3007D3" w:rsidRDefault="003007D3">
            <w:pPr>
              <w:pStyle w:val="a5"/>
            </w:pPr>
            <w:r>
              <w:t>2200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3007D3" w:rsidRDefault="003007D3">
            <w:pPr>
              <w:pStyle w:val="a5"/>
            </w:pPr>
            <w:r>
              <w:t>12/14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3007D3" w:rsidRDefault="003007D3">
            <w:pPr>
              <w:pStyle w:val="a5"/>
            </w:pPr>
            <w:r>
              <w:t>3800</w:t>
            </w:r>
          </w:p>
        </w:tc>
      </w:tr>
      <w:tr w:rsidR="003007D3" w:rsidTr="003007D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3007D3" w:rsidRDefault="003007D3">
            <w:pPr>
              <w:pStyle w:val="a5"/>
            </w:pPr>
            <w:r>
              <w:t>ПС-25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07D3" w:rsidRDefault="003007D3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3007D3" w:rsidRDefault="003007D3">
            <w:pPr>
              <w:pStyle w:val="a5"/>
            </w:pPr>
            <w:r>
              <w:t>2000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3007D3" w:rsidRDefault="003007D3">
            <w:pPr>
              <w:pStyle w:val="a5"/>
            </w:pPr>
            <w:r>
              <w:t>8332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3007D3" w:rsidRDefault="003007D3">
            <w:pPr>
              <w:pStyle w:val="a5"/>
            </w:pPr>
            <w:r>
              <w:t>2600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3007D3" w:rsidRDefault="003007D3">
            <w:pPr>
              <w:pStyle w:val="a5"/>
            </w:pPr>
            <w:r>
              <w:t>14/16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3007D3" w:rsidRDefault="003007D3">
            <w:pPr>
              <w:pStyle w:val="a5"/>
            </w:pPr>
            <w:r>
              <w:t>7200</w:t>
            </w:r>
          </w:p>
        </w:tc>
      </w:tr>
      <w:tr w:rsidR="003007D3" w:rsidTr="003007D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3007D3" w:rsidRDefault="003007D3">
            <w:pPr>
              <w:pStyle w:val="a5"/>
            </w:pPr>
            <w:r>
              <w:t>ПС-50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07D3" w:rsidRDefault="003007D3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3007D3" w:rsidRDefault="003007D3">
            <w:pPr>
              <w:pStyle w:val="a5"/>
            </w:pPr>
            <w:r>
              <w:t>2400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3007D3" w:rsidRDefault="003007D3">
            <w:pPr>
              <w:pStyle w:val="a5"/>
            </w:pPr>
            <w:r>
              <w:t>11536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3007D3" w:rsidRDefault="003007D3">
            <w:pPr>
              <w:pStyle w:val="a5"/>
            </w:pPr>
            <w:r>
              <w:t>3000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3007D3" w:rsidRDefault="003007D3">
            <w:pPr>
              <w:pStyle w:val="a5"/>
            </w:pPr>
            <w:r>
              <w:t>16/18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3007D3" w:rsidRDefault="003007D3">
            <w:pPr>
              <w:pStyle w:val="a5"/>
            </w:pPr>
            <w:r>
              <w:t>12800</w:t>
            </w:r>
          </w:p>
        </w:tc>
      </w:tr>
      <w:tr w:rsidR="003007D3" w:rsidTr="003007D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3007D3" w:rsidRDefault="003007D3">
            <w:pPr>
              <w:pStyle w:val="a5"/>
            </w:pPr>
            <w:r>
              <w:t>ПС-100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07D3" w:rsidRDefault="003007D3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3007D3" w:rsidRDefault="003007D3">
            <w:pPr>
              <w:pStyle w:val="a5"/>
            </w:pPr>
            <w:r>
              <w:t>3000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3007D3" w:rsidRDefault="003007D3">
            <w:pPr>
              <w:pStyle w:val="a5"/>
            </w:pPr>
            <w:r>
              <w:t>14884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3007D3" w:rsidRDefault="003007D3">
            <w:pPr>
              <w:pStyle w:val="a5"/>
            </w:pPr>
            <w:r>
              <w:t>3600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3007D3" w:rsidRDefault="003007D3">
            <w:pPr>
              <w:pStyle w:val="a5"/>
            </w:pPr>
            <w:r>
              <w:t>20/22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3007D3" w:rsidRDefault="003007D3">
            <w:pPr>
              <w:pStyle w:val="a5"/>
            </w:pPr>
            <w:r>
              <w:t>24750</w:t>
            </w:r>
          </w:p>
        </w:tc>
      </w:tr>
      <w:tr w:rsidR="003007D3" w:rsidTr="003007D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3007D3" w:rsidRDefault="003007D3">
            <w:pPr>
              <w:pStyle w:val="a5"/>
            </w:pPr>
            <w:r>
              <w:t>ПС-160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07D3" w:rsidRDefault="003007D3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3007D3" w:rsidRDefault="003007D3">
            <w:pPr>
              <w:pStyle w:val="a5"/>
            </w:pPr>
            <w:r>
              <w:t>3200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3007D3" w:rsidRDefault="003007D3">
            <w:pPr>
              <w:pStyle w:val="a5"/>
            </w:pPr>
            <w:r>
              <w:t>20984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3007D3" w:rsidRDefault="003007D3">
            <w:pPr>
              <w:pStyle w:val="a5"/>
            </w:pPr>
            <w:r>
              <w:t>3800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3007D3" w:rsidRDefault="003007D3">
            <w:pPr>
              <w:pStyle w:val="a5"/>
            </w:pPr>
            <w:r>
              <w:t>22/25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3007D3" w:rsidRDefault="003007D3">
            <w:pPr>
              <w:pStyle w:val="a5"/>
            </w:pPr>
            <w:r>
              <w:t>40000</w:t>
            </w:r>
          </w:p>
        </w:tc>
      </w:tr>
      <w:tr w:rsidR="003007D3" w:rsidTr="003007D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3007D3" w:rsidRDefault="003007D3">
            <w:pPr>
              <w:pStyle w:val="a5"/>
            </w:pPr>
            <w:r>
              <w:t>ПС-200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07D3" w:rsidRDefault="003007D3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3007D3" w:rsidRDefault="003007D3">
            <w:pPr>
              <w:pStyle w:val="a5"/>
            </w:pPr>
            <w:r>
              <w:t>3400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3007D3" w:rsidRDefault="003007D3">
            <w:pPr>
              <w:pStyle w:val="a5"/>
            </w:pPr>
            <w:r>
              <w:t>23090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3007D3" w:rsidRDefault="003007D3">
            <w:pPr>
              <w:pStyle w:val="a5"/>
            </w:pPr>
            <w:r>
              <w:t>4000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3007D3" w:rsidRDefault="003007D3">
            <w:pPr>
              <w:pStyle w:val="a5"/>
            </w:pPr>
            <w:r>
              <w:t>24/25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3007D3" w:rsidRDefault="003007D3">
            <w:pPr>
              <w:pStyle w:val="a5"/>
            </w:pPr>
            <w:r>
              <w:t>50300</w:t>
            </w:r>
          </w:p>
        </w:tc>
      </w:tr>
    </w:tbl>
    <w:p w:rsidR="003007D3" w:rsidRDefault="003007D3" w:rsidP="003007D3">
      <w:pPr>
        <w:pStyle w:val="a5"/>
      </w:pPr>
      <w:r>
        <w:t>Сосуды изготавливаются с двумя металлическими опорами по ОСТ 26-2091-81 или опорами-лапами для установки на железобетонный постамент. Эллиптические днища для сосудов ПС изготавливаются по ГОСТ 6533-78.</w:t>
      </w:r>
    </w:p>
    <w:p w:rsidR="003007D3" w:rsidRDefault="003007D3" w:rsidP="003007D3">
      <w:pPr>
        <w:pStyle w:val="a5"/>
      </w:pPr>
      <w:r>
        <w:t>По желанию заказчика возможно изготовление площадки обслуживания, а также комплектация сосуда запорно-предохранительной арматурой.</w:t>
      </w:r>
    </w:p>
    <w:p w:rsidR="003007D3" w:rsidRDefault="003007D3"/>
    <w:sectPr w:rsidR="003007D3" w:rsidSect="003007D3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0596F"/>
    <w:multiLevelType w:val="multilevel"/>
    <w:tmpl w:val="7804D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180683"/>
    <w:multiLevelType w:val="multilevel"/>
    <w:tmpl w:val="249CF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221A72"/>
    <w:multiLevelType w:val="multilevel"/>
    <w:tmpl w:val="215C4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07D3"/>
    <w:rsid w:val="0002202A"/>
    <w:rsid w:val="00035086"/>
    <w:rsid w:val="000E3A56"/>
    <w:rsid w:val="00167172"/>
    <w:rsid w:val="00236233"/>
    <w:rsid w:val="00257BE1"/>
    <w:rsid w:val="00264A08"/>
    <w:rsid w:val="00280810"/>
    <w:rsid w:val="002F6FBF"/>
    <w:rsid w:val="003007D3"/>
    <w:rsid w:val="00303141"/>
    <w:rsid w:val="003D6DF5"/>
    <w:rsid w:val="0047792E"/>
    <w:rsid w:val="005876D8"/>
    <w:rsid w:val="00610E83"/>
    <w:rsid w:val="00703ED5"/>
    <w:rsid w:val="00734D50"/>
    <w:rsid w:val="00762D01"/>
    <w:rsid w:val="00823C74"/>
    <w:rsid w:val="008524FC"/>
    <w:rsid w:val="008A1686"/>
    <w:rsid w:val="008C4A52"/>
    <w:rsid w:val="008F2067"/>
    <w:rsid w:val="00941DA4"/>
    <w:rsid w:val="00A31709"/>
    <w:rsid w:val="00AA37DA"/>
    <w:rsid w:val="00B33811"/>
    <w:rsid w:val="00BB70D9"/>
    <w:rsid w:val="00BC7A4F"/>
    <w:rsid w:val="00C12FB0"/>
    <w:rsid w:val="00C403CC"/>
    <w:rsid w:val="00C44AB4"/>
    <w:rsid w:val="00C61CC4"/>
    <w:rsid w:val="00D66B88"/>
    <w:rsid w:val="00DF212C"/>
    <w:rsid w:val="00E21D92"/>
    <w:rsid w:val="00EB5AA7"/>
    <w:rsid w:val="00ED0733"/>
    <w:rsid w:val="00EF3BA8"/>
    <w:rsid w:val="00FE2D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FB0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3007D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007D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link w:val="40"/>
    <w:uiPriority w:val="9"/>
    <w:qFormat/>
    <w:rsid w:val="00C12FB0"/>
    <w:pPr>
      <w:spacing w:before="100" w:beforeAutospacing="1" w:after="100" w:afterAutospacing="1"/>
      <w:outlineLvl w:val="3"/>
    </w:pPr>
    <w:rPr>
      <w:rFonts w:ascii="Verdana" w:hAnsi="Verdana"/>
      <w:smallCaps/>
      <w:color w:val="0000CC"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2F6FBF"/>
    <w:rPr>
      <w:rFonts w:ascii="Verdana" w:hAnsi="Verdana"/>
      <w:smallCaps/>
      <w:color w:val="0000CC"/>
      <w:sz w:val="15"/>
      <w:szCs w:val="15"/>
    </w:rPr>
  </w:style>
  <w:style w:type="character" w:styleId="a3">
    <w:name w:val="Strong"/>
    <w:basedOn w:val="a0"/>
    <w:qFormat/>
    <w:rsid w:val="002F6FB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007D3"/>
    <w:rPr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3007D3"/>
    <w:rPr>
      <w:b/>
      <w:bCs/>
      <w:sz w:val="36"/>
      <w:szCs w:val="36"/>
    </w:rPr>
  </w:style>
  <w:style w:type="character" w:customStyle="1" w:styleId="likeh1inner">
    <w:name w:val="like_h1_inner"/>
    <w:basedOn w:val="a0"/>
    <w:rsid w:val="003007D3"/>
  </w:style>
  <w:style w:type="character" w:customStyle="1" w:styleId="likeh1city">
    <w:name w:val="like_h1_city"/>
    <w:basedOn w:val="a0"/>
    <w:rsid w:val="003007D3"/>
  </w:style>
  <w:style w:type="character" w:styleId="a4">
    <w:name w:val="Hyperlink"/>
    <w:basedOn w:val="a0"/>
    <w:uiPriority w:val="99"/>
    <w:semiHidden/>
    <w:unhideWhenUsed/>
    <w:rsid w:val="003007D3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3007D3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3007D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07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793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01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2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11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73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85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3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982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797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397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pb.emkosti.penzahim.ru/emkosti-dlya-sug/sosudy-dlya-propana-ps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pb.emkosti.penzahim.ru/emkosti-dlya-sug/sosudy-dlya-propana-p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pb.emkosti.penzahim.ru/emkosti-dlya-sug/sosudy-dlya-propana-ps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spb.emkosti.penzahim.ru/emkosti-dlya-sug/sosudy-dlya-propana-ps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467</Words>
  <Characters>2667</Characters>
  <Application>Microsoft Office Word</Application>
  <DocSecurity>0</DocSecurity>
  <Lines>22</Lines>
  <Paragraphs>6</Paragraphs>
  <ScaleCrop>false</ScaleCrop>
  <Company>CtrlSoft</Company>
  <LinksUpToDate>false</LinksUpToDate>
  <CharactersWithSpaces>3128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3-5</dc:creator>
  <cp:keywords/>
  <dc:description/>
  <cp:lastModifiedBy>3-5</cp:lastModifiedBy>
  <cp:revision>2</cp:revision>
  <dcterms:created xsi:type="dcterms:W3CDTF">2014-11-20T07:14:00Z</dcterms:created>
  <dcterms:modified xsi:type="dcterms:W3CDTF">2014-11-20T07:29:00Z</dcterms:modified>
</cp:coreProperties>
</file>